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rustique avec des restes de ciment blanc et gris.La couleur est beige gris, brun gris avec quelques touches pastel.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La brique est une moulée à la presse massive avec une structure homogène. Les palettes contiennent 10 % à 15 % de ½ et ¾ briques.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Vieux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