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Titane de Vande Moortel, jointoiement, du lit de pose, de la fondation et de l’éventuelle sous-fondation) possède une perméabilité de surface &gt; 5,4*10-5 m/s.</w:t>
        <w:br/>
        <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en terre cuite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br/>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Titane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